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6" w:rsidRPr="004C1D66" w:rsidRDefault="004C1D66" w:rsidP="004C1D66">
      <w:pPr>
        <w:pStyle w:val="ConsPlusNormal"/>
        <w:ind w:firstLine="540"/>
        <w:jc w:val="center"/>
        <w:rPr>
          <w:b/>
        </w:rPr>
      </w:pPr>
      <w:r w:rsidRPr="004C1D66">
        <w:rPr>
          <w:b/>
        </w:rPr>
        <w:t>1 класс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21.6.1.1. </w:t>
      </w:r>
      <w:proofErr w:type="gramStart"/>
      <w:r w:rsidRPr="005028F1">
        <w:t xml:space="preserve">Произведения для чтения: народные сказки о животных, например, "Лисица и тетерев", "Лиса и рак", литературные (авторские) сказки, например, К.Д. Ушинский "Петух и собака", сказки В.Г. </w:t>
      </w:r>
      <w:proofErr w:type="spellStart"/>
      <w:r w:rsidRPr="005028F1">
        <w:t>Сутеева</w:t>
      </w:r>
      <w:proofErr w:type="spellEnd"/>
      <w:r w:rsidRPr="005028F1">
        <w:t xml:space="preserve"> "Кораблик", "Под грибом" и другие (по выбору).</w:t>
      </w:r>
      <w:proofErr w:type="gramEnd"/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21.6.2.1. Произведения для чтения: </w:t>
      </w:r>
      <w:proofErr w:type="gramStart"/>
      <w:r w:rsidRPr="005028F1">
        <w:t xml:space="preserve">К.Д. Ушинский "Худо тому, кто добра не делает никому", Л.Н. Толстой "Косточка", Е.А. Пермяк "Торопливый ножик", В.А. Осеева "Три товарища", А.Л. </w:t>
      </w:r>
      <w:proofErr w:type="spellStart"/>
      <w:r w:rsidRPr="005028F1">
        <w:t>Барто</w:t>
      </w:r>
      <w:proofErr w:type="spellEnd"/>
      <w:r w:rsidRPr="005028F1">
        <w:t xml:space="preserve"> "Я - лишний", Ю.И. Ермолаев "Лучший друг" и другие (по выбору).</w:t>
      </w:r>
      <w:proofErr w:type="gramEnd"/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21.6.3. Произведения о родной природе. Восприятие и самостоятельное чтение произведений о природе (на примере трех-четырех доступных произведений А.К. Толстого, А.Н. Плещеева, Е.Ф. Трутневой, С.Я. Маршака и другое).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5028F1">
        <w:t>Особенности стихотворной речи, сравнение с прозаической: рифма, ритм (практическое ознакомление).</w:t>
      </w:r>
      <w:proofErr w:type="gramEnd"/>
      <w:r w:rsidRPr="005028F1"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Роль интонации при выразительном чтении. Интонационный рисунок выразительного чтения: ритм, темп, сила голоса.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21.6.4. Устное народное творчество: малые фольклорные жанры (не менее </w:t>
      </w:r>
      <w:r w:rsidRPr="00BD2739">
        <w:rPr>
          <w:b/>
        </w:rPr>
        <w:t>шести</w:t>
      </w:r>
      <w:r w:rsidRPr="005028F1">
        <w:t xml:space="preserve"> произведений). </w:t>
      </w:r>
      <w:proofErr w:type="gramStart"/>
      <w:r w:rsidRPr="005028F1">
        <w:t xml:space="preserve">Многообразие малых жанров устного народного творчества: </w:t>
      </w:r>
      <w:proofErr w:type="spellStart"/>
      <w:r w:rsidRPr="005028F1">
        <w:t>потешка</w:t>
      </w:r>
      <w:proofErr w:type="spellEnd"/>
      <w:r w:rsidRPr="005028F1">
        <w:t>, загадка, пословица, их назначение (веселить, потешать, играть, поучать).</w:t>
      </w:r>
      <w:proofErr w:type="gramEnd"/>
      <w:r w:rsidRPr="005028F1">
        <w:t xml:space="preserve"> Особенности разных малых фольклорных жанров. </w:t>
      </w:r>
      <w:proofErr w:type="spellStart"/>
      <w:r w:rsidRPr="005028F1">
        <w:t>Потешка</w:t>
      </w:r>
      <w:proofErr w:type="spellEnd"/>
      <w:r w:rsidRPr="005028F1">
        <w:t xml:space="preserve"> игровой народный фольклор. Загадки средство воспитания живости ума, сообразительности. Пословицы проявление народной мудрости, средство воспитания понимания жизненных правил.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21.6.4.1. Произведения для чтения: </w:t>
      </w:r>
      <w:proofErr w:type="spellStart"/>
      <w:r w:rsidRPr="005028F1">
        <w:t>потешки</w:t>
      </w:r>
      <w:proofErr w:type="spellEnd"/>
      <w:r w:rsidRPr="005028F1">
        <w:t>, загадки, пословицы.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21.6.5.1. Произведения для чтения: В.В. Бианки "Лис и Мышонок", Е.И. </w:t>
      </w:r>
      <w:proofErr w:type="spellStart"/>
      <w:r w:rsidRPr="005028F1">
        <w:t>Чарушин</w:t>
      </w:r>
      <w:proofErr w:type="spellEnd"/>
      <w:r w:rsidRPr="005028F1">
        <w:t xml:space="preserve"> "Про Томку", М.М. Пришвин "Еж", Н.И. Сладков "Лисица и Еж"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21.6.6.1. Произведения для чтения: Е.А. Благинина "Посидим в тишине", А.Л. </w:t>
      </w:r>
      <w:proofErr w:type="spellStart"/>
      <w:r w:rsidRPr="005028F1">
        <w:t>Барто</w:t>
      </w:r>
      <w:proofErr w:type="spellEnd"/>
      <w:r w:rsidRPr="005028F1">
        <w:t xml:space="preserve"> "Мама", А.В. Митяев "За что я люблю маму"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21.6.7.1. Произведения для чтения: Р.С. </w:t>
      </w:r>
      <w:proofErr w:type="spellStart"/>
      <w:r w:rsidRPr="005028F1">
        <w:t>Сеф</w:t>
      </w:r>
      <w:proofErr w:type="spellEnd"/>
      <w:r w:rsidRPr="005028F1">
        <w:t xml:space="preserve"> "Чудо", В.В. Лунин "Я видел чудо", Б.В. </w:t>
      </w:r>
      <w:proofErr w:type="spellStart"/>
      <w:r w:rsidRPr="005028F1">
        <w:t>Заходер</w:t>
      </w:r>
      <w:proofErr w:type="spellEnd"/>
      <w:r w:rsidRPr="005028F1">
        <w:t xml:space="preserve"> "Моя </w:t>
      </w:r>
      <w:proofErr w:type="spellStart"/>
      <w:r w:rsidRPr="005028F1">
        <w:t>Вообразилия</w:t>
      </w:r>
      <w:proofErr w:type="spellEnd"/>
      <w:r w:rsidRPr="005028F1">
        <w:t xml:space="preserve">", Ю.П. </w:t>
      </w:r>
      <w:proofErr w:type="spellStart"/>
      <w:r w:rsidRPr="005028F1">
        <w:t>Мориц</w:t>
      </w:r>
      <w:proofErr w:type="spellEnd"/>
      <w:r w:rsidRPr="005028F1">
        <w:t xml:space="preserve"> "Сто фантазий" и другие (по выбору).</w:t>
      </w:r>
    </w:p>
    <w:p w:rsidR="00BD2739" w:rsidRDefault="00BD2739" w:rsidP="005028F1">
      <w:pPr>
        <w:pStyle w:val="ConsPlusTitle"/>
        <w:ind w:firstLine="540"/>
        <w:jc w:val="both"/>
        <w:outlineLvl w:val="3"/>
        <w:rPr>
          <w:rFonts w:ascii="Times New Roman" w:hAnsi="Times New Roman" w:cs="Times New Roman"/>
        </w:rPr>
      </w:pPr>
    </w:p>
    <w:p w:rsidR="00BD00DC" w:rsidRPr="005028F1" w:rsidRDefault="00BD00DC" w:rsidP="005028F1">
      <w:pPr>
        <w:pStyle w:val="ConsPlusTitle"/>
        <w:ind w:firstLine="540"/>
        <w:jc w:val="both"/>
        <w:outlineLvl w:val="3"/>
        <w:rPr>
          <w:rFonts w:ascii="Times New Roman" w:hAnsi="Times New Roman" w:cs="Times New Roman"/>
        </w:rPr>
      </w:pPr>
      <w:r w:rsidRPr="005028F1">
        <w:rPr>
          <w:rFonts w:ascii="Times New Roman" w:hAnsi="Times New Roman" w:cs="Times New Roman"/>
        </w:rPr>
        <w:t>21.7. Содержание обучения во 2 классе.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21.7.1. О нашей Родине. Круг чтения: произведения о Родине (на примере не менее трех произведений И.С. Никитина, Ф.П. Савинова, А.А. Прокофьева и других).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 Левитана, И.И. Шишкина, В.Д. Поленова и других).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21.7.1.1. Произведения для чтения: И.С. Никитин "Русь", Ф.П. Савинов "Родина", А.А. Прокофьев "Родина"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21.7.2. Фольклор (устное народное творчество). Произведения малых жанров фольклора (</w:t>
      </w:r>
      <w:proofErr w:type="spellStart"/>
      <w:r w:rsidRPr="005028F1">
        <w:t>потешки</w:t>
      </w:r>
      <w:proofErr w:type="spellEnd"/>
      <w:r w:rsidRPr="005028F1">
        <w:t>, считалки, пословицы, скороговорки, небылицы, загадки по выбору). Шуточные фольклорные произведения, скороговорки, небылицы. Особенности скороговорок, их роль в речи. Игра со словом, "перевертыш событий" как основа построения небылиц. Ритм и счет как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-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21.7.2.1. </w:t>
      </w:r>
      <w:proofErr w:type="gramStart"/>
      <w:r w:rsidRPr="005028F1">
        <w:t xml:space="preserve">Произведения для чтения: </w:t>
      </w:r>
      <w:proofErr w:type="spellStart"/>
      <w:r w:rsidRPr="005028F1">
        <w:t>потешки</w:t>
      </w:r>
      <w:proofErr w:type="spellEnd"/>
      <w:r w:rsidRPr="005028F1">
        <w:t xml:space="preserve">, считалки, пословицы, скороговорки, загадки, народные песни, русская народная сказка "Каша из топора", русская народная сказка "У страха </w:t>
      </w:r>
      <w:r w:rsidRPr="005028F1">
        <w:lastRenderedPageBreak/>
        <w:t>глаза велики", русская народная сказка "Зимовье зверей", русская народная сказка "Снегурочка", сказки народов России (1 - 2 произведения) и другие.</w:t>
      </w:r>
      <w:proofErr w:type="gramEnd"/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21.7.3.1. Произведения для чтения: А.С. Пушкин "Уж небо осенью дышало...", "Вот север, тучи нагоняя...", А.А. Плещеев "Осень", А.К. Толстой "Осень. </w:t>
      </w:r>
      <w:proofErr w:type="gramStart"/>
      <w:r w:rsidRPr="005028F1">
        <w:t xml:space="preserve">Обсыпается наш сад...", М.М. Пришвин "Осеннее утро", Г.А. </w:t>
      </w:r>
      <w:proofErr w:type="spellStart"/>
      <w:r w:rsidRPr="005028F1">
        <w:t>Скребицкий</w:t>
      </w:r>
      <w:proofErr w:type="spellEnd"/>
      <w:r w:rsidRPr="005028F1">
        <w:t xml:space="preserve"> "Четыре художника", Ф.И. Тютчев "Чародейкою Зимою", "Зима недаром злится", И.С. Соколов-Микитов "Зима в лесу", С.А. Есенин "Поет зима - аукает...", И.З. Суриков "Лето" и другие.</w:t>
      </w:r>
      <w:proofErr w:type="gramEnd"/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21.7.4.1. Произведения для чтения: </w:t>
      </w:r>
      <w:proofErr w:type="gramStart"/>
      <w:r w:rsidRPr="005028F1">
        <w:t xml:space="preserve">Л.Н. Толстой "Филиппок", Е.А. Пермяк "Две пословицы", Ю.И. Ермолаев "Два пирожных", В.А. Осеева "Синие листья", Н.Н. Носов "На горке", "Заплатка", А.Л. </w:t>
      </w:r>
      <w:proofErr w:type="spellStart"/>
      <w:r w:rsidRPr="005028F1">
        <w:t>Барто</w:t>
      </w:r>
      <w:proofErr w:type="spellEnd"/>
      <w:r w:rsidRPr="005028F1">
        <w:t xml:space="preserve"> "Катя", В.В. Лунин "Я и Вовка", В.Ю. Драгунский "Тайное становится явным" и другие (по выбору).</w:t>
      </w:r>
      <w:proofErr w:type="gramEnd"/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21.7.5.1. Произведения для чтения: народная сказка "Золотая рыбка", А.С. Пушкин "Сказка о рыбаке и рыбке", народная сказка "</w:t>
      </w:r>
      <w:proofErr w:type="spellStart"/>
      <w:r w:rsidRPr="005028F1">
        <w:t>Морозко</w:t>
      </w:r>
      <w:proofErr w:type="spellEnd"/>
      <w:r w:rsidRPr="005028F1">
        <w:t>", В.Ф. Одоевский "Мороз Иванович", В.И. Даль "Девочка Снегурочка"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21.7.6.1. Произведения для чтения: </w:t>
      </w:r>
      <w:proofErr w:type="gramStart"/>
      <w:r w:rsidRPr="005028F1">
        <w:t xml:space="preserve">И.А. Крылов "Лебедь, Щука и Рак", Л.Н. Толстой "Лев и мышь", М.М. Пришвин "Ребята и утята", Б.С. Житков "Храбрый утенок", В.Д. Берестов "Кошкин щенок", В.В. Бианки "Музыкант", Е.И. </w:t>
      </w:r>
      <w:proofErr w:type="spellStart"/>
      <w:r w:rsidRPr="005028F1">
        <w:t>Чарушин</w:t>
      </w:r>
      <w:proofErr w:type="spellEnd"/>
      <w:r w:rsidRPr="005028F1">
        <w:t xml:space="preserve"> "Страшный рассказ", С.В. Михалков "Мой щенок" и другие (по выбору).</w:t>
      </w:r>
      <w:proofErr w:type="gramEnd"/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21.7.7.1. Произведения для чтения: Л.Н. Толстой "Отец и сыновья", А.А. Плещеев "Песня матери", В.А. Осеева "Сыновья", С.В. Михалков "Быль для детей", С.А. </w:t>
      </w:r>
      <w:proofErr w:type="spellStart"/>
      <w:r w:rsidRPr="005028F1">
        <w:t>Баруздин</w:t>
      </w:r>
      <w:proofErr w:type="spellEnd"/>
      <w:r w:rsidRPr="005028F1">
        <w:t xml:space="preserve"> "Салют" и другое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21.7.8.1. Произведения для чтения: Ш. Перро "Кот в сапогах", Х.-К. Андерсен "Пятеро из одного стручка"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</w:p>
    <w:p w:rsidR="00BD00DC" w:rsidRPr="005028F1" w:rsidRDefault="00BD00DC" w:rsidP="005028F1">
      <w:pPr>
        <w:pStyle w:val="ConsPlusTitle"/>
        <w:ind w:firstLine="540"/>
        <w:jc w:val="both"/>
        <w:outlineLvl w:val="3"/>
        <w:rPr>
          <w:rFonts w:ascii="Times New Roman" w:hAnsi="Times New Roman" w:cs="Times New Roman"/>
        </w:rPr>
      </w:pPr>
      <w:r w:rsidRPr="005028F1">
        <w:rPr>
          <w:rFonts w:ascii="Times New Roman" w:hAnsi="Times New Roman" w:cs="Times New Roman"/>
        </w:rPr>
        <w:t>21.8. Содержание обучения в 3 классе.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21.8.1.1. Произведения для чтения: К.Д. Ушинский "Наше отечество", М.М. Пришвин "Моя Родина", С.А. Васильев "Россия", Н.П. </w:t>
      </w:r>
      <w:proofErr w:type="spellStart"/>
      <w:r w:rsidRPr="005028F1">
        <w:t>Кончаловская</w:t>
      </w:r>
      <w:proofErr w:type="spellEnd"/>
      <w:r w:rsidRPr="005028F1">
        <w:t xml:space="preserve"> "Наша древняя столица" (отрывки) и другое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21.8.2. Фольклор (устное народное творчество). </w:t>
      </w:r>
      <w:proofErr w:type="gramStart"/>
      <w:r w:rsidRPr="005028F1">
        <w:t xml:space="preserve">Круг чтения: малые жанры фольклора (пословицы, </w:t>
      </w:r>
      <w:proofErr w:type="spellStart"/>
      <w:r w:rsidRPr="005028F1">
        <w:t>потешки</w:t>
      </w:r>
      <w:proofErr w:type="spellEnd"/>
      <w:r w:rsidRPr="005028F1">
        <w:t>, считалки, небылицы, скороговорки, загадки, по выбору).</w:t>
      </w:r>
      <w:proofErr w:type="gramEnd"/>
      <w:r w:rsidRPr="005028F1">
        <w:t xml:space="preserve">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21.8.3. 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Ю.А. Васнецова, И.Я. </w:t>
      </w:r>
      <w:proofErr w:type="spellStart"/>
      <w:r w:rsidRPr="005028F1">
        <w:t>Билибина</w:t>
      </w:r>
      <w:proofErr w:type="spellEnd"/>
      <w:r w:rsidRPr="005028F1">
        <w:t>, В.М. Конашевич). Отражение в сказках народного быта и культуры. Составление плана сказки.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21.8.4. 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21.8.4.1. Произведения для чтения: малые жанры фольклора, русская народная сказка "Иван-царевич и серый волк", былина об Илье Муромце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21.8.5.1. Произведения для чтения: А.С. Пушкин "Сказка о царе </w:t>
      </w:r>
      <w:proofErr w:type="spellStart"/>
      <w:r w:rsidRPr="005028F1">
        <w:t>Салтане</w:t>
      </w:r>
      <w:proofErr w:type="spellEnd"/>
      <w:r w:rsidRPr="005028F1">
        <w:t xml:space="preserve">, о сыне его славном и могучем богатыре князе </w:t>
      </w:r>
      <w:proofErr w:type="spellStart"/>
      <w:r w:rsidRPr="005028F1">
        <w:t>Гвидоне</w:t>
      </w:r>
      <w:proofErr w:type="spellEnd"/>
      <w:r w:rsidRPr="005028F1">
        <w:t xml:space="preserve"> </w:t>
      </w:r>
      <w:proofErr w:type="spellStart"/>
      <w:r w:rsidRPr="005028F1">
        <w:t>Салтановиче</w:t>
      </w:r>
      <w:proofErr w:type="spellEnd"/>
      <w:r w:rsidRPr="005028F1">
        <w:t xml:space="preserve"> и о прекрасной царевне Лебеди", "В тот год осенняя погода...", "Опрятней модного паркета..."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21.8.6.1. Произведения для чтения: И.А. Крылов "Ворона и Лисица", "Лисица и виноград", </w:t>
      </w:r>
      <w:r w:rsidRPr="005028F1">
        <w:lastRenderedPageBreak/>
        <w:t>"Мартышка и очки"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21.8.7.1. Произведения для чтения: Ф.И. Тютчев "Есть в осени первоначальной...", А.А. Фет "Кот поет, глаза </w:t>
      </w:r>
      <w:proofErr w:type="spellStart"/>
      <w:r w:rsidRPr="005028F1">
        <w:t>прищуря</w:t>
      </w:r>
      <w:proofErr w:type="spellEnd"/>
      <w:r w:rsidRPr="005028F1">
        <w:t xml:space="preserve">", "Мама! </w:t>
      </w:r>
      <w:proofErr w:type="gramStart"/>
      <w:r w:rsidRPr="005028F1">
        <w:t>Глянь-ка из окошка...", А.Н. Майков "Осень", С.А. Есенин "Береза", Н.А. Некрасов "Железная дорога" (отрывок), А.А. Блок "Ворона", И.А. Бунин "Первый снег" и другие (по выбору).</w:t>
      </w:r>
      <w:proofErr w:type="gramEnd"/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21.8.8.1. Произведения для чтения: Л.Н. Толстой "Лебеди", "Зайцы", "Прыжок", "Акула"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21.8.9.1. Произведения для чтения: В.М. Гаршин "Лягушка-путешественница", И.С. Соколов-Микитов "</w:t>
      </w:r>
      <w:proofErr w:type="spellStart"/>
      <w:r w:rsidRPr="005028F1">
        <w:t>Листопадничек</w:t>
      </w:r>
      <w:proofErr w:type="spellEnd"/>
      <w:r w:rsidRPr="005028F1">
        <w:t xml:space="preserve">", М. Горький "Случай с </w:t>
      </w:r>
      <w:proofErr w:type="spellStart"/>
      <w:r w:rsidRPr="005028F1">
        <w:t>Евсейкой</w:t>
      </w:r>
      <w:proofErr w:type="spellEnd"/>
      <w:r w:rsidRPr="005028F1">
        <w:t>"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21.8.10.1. Произведения для чтения: Б.С. Житков "Про обезьянку", К.Г. Паустовский "Барсучий нос", "Кот Ворюга", Д.Н. </w:t>
      </w:r>
      <w:proofErr w:type="spellStart"/>
      <w:proofErr w:type="gramStart"/>
      <w:r w:rsidRPr="005028F1">
        <w:t>Мамин-Сибиряк</w:t>
      </w:r>
      <w:proofErr w:type="spellEnd"/>
      <w:proofErr w:type="gramEnd"/>
      <w:r w:rsidRPr="005028F1">
        <w:t xml:space="preserve"> "Приемыш", А.И. Куприн "Барбос и </w:t>
      </w:r>
      <w:proofErr w:type="spellStart"/>
      <w:r w:rsidRPr="005028F1">
        <w:t>Жулька</w:t>
      </w:r>
      <w:proofErr w:type="spellEnd"/>
      <w:r w:rsidRPr="005028F1">
        <w:t>" и другое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21.8.11.1. Произведения для чтения: Л. Пантелеев "На ялике", А. Гайдар "Тимур и его команда" (отрывки), Л. Кассиль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21.8.12.1. Произведения для чтения: В.Ю. Драгунский "Денискины рассказы" (1 - 2 произведения), Н.Н. Носов "Веселая семейка" (1 - 2 рассказа из цикла)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21.8.13.1. Произведения для чтения: Х.-К. Андерсен "Гадкий утенок", Ш. Перро "Подарок феи"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</w:p>
    <w:p w:rsidR="00BD00DC" w:rsidRPr="005028F1" w:rsidRDefault="00BD00DC" w:rsidP="005028F1">
      <w:pPr>
        <w:pStyle w:val="ConsPlusTitle"/>
        <w:ind w:firstLine="540"/>
        <w:jc w:val="both"/>
        <w:outlineLvl w:val="3"/>
        <w:rPr>
          <w:rFonts w:ascii="Times New Roman" w:hAnsi="Times New Roman" w:cs="Times New Roman"/>
        </w:rPr>
      </w:pPr>
      <w:r w:rsidRPr="005028F1">
        <w:rPr>
          <w:rFonts w:ascii="Times New Roman" w:hAnsi="Times New Roman" w:cs="Times New Roman"/>
        </w:rPr>
        <w:t>21.9. Содержание обучения в 4 классе.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21.9.1.1. Круг чтения: народная и авторская песня: понятие исторической песни, знакомство с песнями на тему Великой Отечественной войны (2 - 3 произведения 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21.9.1.2. Произведения для чтения: </w:t>
      </w:r>
      <w:proofErr w:type="gramStart"/>
      <w:r w:rsidRPr="005028F1">
        <w:t>С.Д. Дрожжин "Родине", В.М. Песков "Родине", А.Т. Твардовский "О Родине большой и малой" (отрывок), С.Т. Романовский "Ледовое побоище", С.П. Алексеев (1 - 2 рассказа военно-исторической тематики) и другие (по выбору).</w:t>
      </w:r>
      <w:proofErr w:type="gramEnd"/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21.9.2. Фольклор (устное народное творчество). Фольклор как народная духовная культура (произведения по выбору). Многообразие видов фольклора: </w:t>
      </w:r>
      <w:proofErr w:type="gramStart"/>
      <w:r w:rsidRPr="005028F1">
        <w:t>словесный</w:t>
      </w:r>
      <w:proofErr w:type="gramEnd"/>
      <w:r w:rsidRPr="005028F1">
        <w:t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("бродячие" сюжеты).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21.9.2.1. Круг чтения: былина как эпическая песня о героическом событии. Герой былины - защитник страны. Образы русских богатырей: Ильи Муромца, Алеши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В.М. Васнецова.</w:t>
      </w:r>
    </w:p>
    <w:p w:rsidR="00BD00DC" w:rsidRPr="005028F1" w:rsidRDefault="00BD00DC" w:rsidP="00BD2739">
      <w:pPr>
        <w:pStyle w:val="ConsPlusNormal"/>
        <w:ind w:firstLine="540"/>
        <w:jc w:val="both"/>
      </w:pPr>
      <w:r w:rsidRPr="005028F1">
        <w:t xml:space="preserve">21.9.2.2. Произведения для чтения: произведения малых жанров фольклора, народные сказки (2 - 3 сказки по выбору), сказки народов России (2 - 3 сказки по выбору), былины </w:t>
      </w:r>
      <w:proofErr w:type="gramStart"/>
      <w:r w:rsidRPr="005028F1">
        <w:t>из</w:t>
      </w:r>
      <w:proofErr w:type="gramEnd"/>
      <w:r w:rsidRPr="005028F1">
        <w:t xml:space="preserve"> 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21.9.3.1. Произведения для чтения: А.С. Пушкин "Сказка о мертвой царевне и о семи богатырях", "Няне", "Осень" (отрывки), "Зимняя дорога"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21.9.4.1. Произведения для чтения: Крылов И.А. "Стрекоза и муравей", "Квартет", И.И. </w:t>
      </w:r>
      <w:proofErr w:type="spellStart"/>
      <w:r w:rsidRPr="005028F1">
        <w:t>Хемницер</w:t>
      </w:r>
      <w:proofErr w:type="spellEnd"/>
      <w:r w:rsidRPr="005028F1">
        <w:t xml:space="preserve"> "Стрекоза", Л.Н. Толстой "Стрекоза и муравьи"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21.9.5.1. Произведения для чтения: М.Ю. Лермонтов "Утес", "Парус", "Москва, Москва! ...Люблю тебя как сын..."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21.9.6.1. Произведения для чтения: П.П. Бажов "Серебряное копытце", П.П. Ершов "Конек-Горбунок", С.Т. Аксаков "Аленький цветочек"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21.9.7.1. Произведения для чтения: В.А. Жуковский "Загадка", И.С. Никитин "В синем небе плывут над полями...", Ф.И. Тютчев "Как неожиданно и ярко", А.А. Фет "Весенний дождь", Е.А. Баратынский "Весна, весна! Как воздух чист</w:t>
      </w:r>
      <w:proofErr w:type="gramStart"/>
      <w:r w:rsidRPr="005028F1">
        <w:t xml:space="preserve">"..", </w:t>
      </w:r>
      <w:proofErr w:type="gramEnd"/>
      <w:r w:rsidRPr="005028F1">
        <w:t>И.А. Бунин "Листопад" (отрывки)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21.9.8.1. Произведения для чтения: Л.Н. Толстой "Детство" (отдельные главы), "Русак", </w:t>
      </w:r>
      <w:r w:rsidRPr="005028F1">
        <w:lastRenderedPageBreak/>
        <w:t>"Черепаха"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21.9.9.1. Произведения для чтения: В.П. Астафьев "</w:t>
      </w:r>
      <w:proofErr w:type="spellStart"/>
      <w:r w:rsidRPr="005028F1">
        <w:t>Капалуха</w:t>
      </w:r>
      <w:proofErr w:type="spellEnd"/>
      <w:r w:rsidRPr="005028F1">
        <w:t>", М.М. Пришвин "Выскочка", С.А. Есенин "Лебедушка", К.Г. Паустовский "Корзина с еловыми шишками" и другие (по выбору).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21.9.10.1. Произведения для чтения: А.П. Чехов "Мальчики", Н.Г. Гарин-Михайловский "Детство Темы" (отдельные главы), М.М. Зощенко "О Леньке и </w:t>
      </w:r>
      <w:proofErr w:type="spellStart"/>
      <w:r w:rsidRPr="005028F1">
        <w:t>Миньке</w:t>
      </w:r>
      <w:proofErr w:type="spellEnd"/>
      <w:r w:rsidRPr="005028F1">
        <w:t>" (1 - 2 рассказа из цикла), К.Г. Паустовский "Корзина с еловыми шишками"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21.9.11.2. Произведения для чтения: С.Я. Маршак "Двенадцать месяцев"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>21.9.12.1. Произведения для чтения: В.Ю. Драгунский "Денискины рассказы" (1 - 2 произведения по выбору), Н.Н. Носов "Витя Малеев в школе и дома" (отдельные главы) и другие.</w:t>
      </w:r>
    </w:p>
    <w:p w:rsidR="00BD00DC" w:rsidRPr="005028F1" w:rsidRDefault="00BD00DC" w:rsidP="005028F1">
      <w:pPr>
        <w:pStyle w:val="ConsPlusNormal"/>
        <w:ind w:firstLine="540"/>
        <w:jc w:val="both"/>
      </w:pPr>
      <w:r w:rsidRPr="005028F1">
        <w:t xml:space="preserve">21.9.13.1. Произведения для чтения: </w:t>
      </w:r>
      <w:proofErr w:type="gramStart"/>
      <w:r w:rsidRPr="005028F1">
        <w:t xml:space="preserve">Х.-К. Андерсен "Дикие лебеди", "Русалочка", Дж. Свифт "Приключения Гулливера" (отдельные главы), Марк Твен "Том </w:t>
      </w:r>
      <w:proofErr w:type="spellStart"/>
      <w:r w:rsidRPr="005028F1">
        <w:t>Сойер</w:t>
      </w:r>
      <w:proofErr w:type="spellEnd"/>
      <w:r w:rsidRPr="005028F1">
        <w:t>" (отдельные главы) и другие (по выбору).</w:t>
      </w:r>
      <w:proofErr w:type="gramEnd"/>
    </w:p>
    <w:sectPr w:rsidR="00BD00DC" w:rsidRPr="005028F1" w:rsidSect="00BD58D3">
      <w:pgSz w:w="11906" w:h="16838" w:code="9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D00DC"/>
    <w:rsid w:val="00020368"/>
    <w:rsid w:val="00093FEC"/>
    <w:rsid w:val="0026415E"/>
    <w:rsid w:val="004C1D66"/>
    <w:rsid w:val="005028F1"/>
    <w:rsid w:val="006C4034"/>
    <w:rsid w:val="006F19E7"/>
    <w:rsid w:val="0080545D"/>
    <w:rsid w:val="00BD00DC"/>
    <w:rsid w:val="00BD2739"/>
    <w:rsid w:val="00BD58D3"/>
    <w:rsid w:val="00C27D05"/>
    <w:rsid w:val="00DA239D"/>
    <w:rsid w:val="00DF1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0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D00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1905</Words>
  <Characters>10865</Characters>
  <Application>Microsoft Office Word</Application>
  <DocSecurity>0</DocSecurity>
  <Lines>90</Lines>
  <Paragraphs>25</Paragraphs>
  <ScaleCrop>false</ScaleCrop>
  <Company/>
  <LinksUpToDate>false</LinksUpToDate>
  <CharactersWithSpaces>12745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Марина</cp:lastModifiedBy>
  <cp:revision>5</cp:revision>
  <dcterms:created xsi:type="dcterms:W3CDTF">2023-05-19T00:26:00Z</dcterms:created>
  <dcterms:modified xsi:type="dcterms:W3CDTF">2023-05-18T23:51:00Z</dcterms:modified>
</cp:coreProperties>
</file>